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637" w14:textId="0D040FC8" w:rsidR="002F15A0" w:rsidRDefault="00C76950" w:rsidP="00C76950">
      <w:pPr>
        <w:tabs>
          <w:tab w:val="left" w:pos="8699"/>
        </w:tabs>
        <w:spacing w:after="24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C76950">
        <w:rPr>
          <w:rFonts w:asciiTheme="minorHAnsi" w:hAnsiTheme="minorHAnsi" w:cstheme="minorHAnsi"/>
          <w:b/>
          <w:bCs/>
          <w:sz w:val="32"/>
          <w:szCs w:val="32"/>
        </w:rPr>
        <w:t>Paweł Pisarczyk</w:t>
      </w:r>
    </w:p>
    <w:p w14:paraId="6FDE353C" w14:textId="7C5B064F" w:rsidR="002E2E82" w:rsidRDefault="002E2E82" w:rsidP="002169A8">
      <w:pPr>
        <w:pStyle w:val="xmsonormal"/>
        <w:rPr>
          <w:b/>
          <w:bCs/>
        </w:rPr>
      </w:pPr>
      <w:r w:rsidRPr="002169A8">
        <w:rPr>
          <w:b/>
          <w:bCs/>
        </w:rPr>
        <w:t xml:space="preserve">Prezes zarządu </w:t>
      </w:r>
      <w:proofErr w:type="spellStart"/>
      <w:r w:rsidRPr="002169A8">
        <w:rPr>
          <w:b/>
          <w:bCs/>
        </w:rPr>
        <w:t>Atende</w:t>
      </w:r>
      <w:proofErr w:type="spellEnd"/>
      <w:r w:rsidRPr="002169A8">
        <w:rPr>
          <w:b/>
          <w:bCs/>
        </w:rPr>
        <w:t xml:space="preserve"> </w:t>
      </w:r>
      <w:proofErr w:type="spellStart"/>
      <w:r w:rsidRPr="002169A8">
        <w:rPr>
          <w:b/>
          <w:bCs/>
        </w:rPr>
        <w:t>Industries</w:t>
      </w:r>
      <w:proofErr w:type="spellEnd"/>
    </w:p>
    <w:p w14:paraId="4B0E0FFE" w14:textId="77777777" w:rsidR="002169A8" w:rsidRPr="002169A8" w:rsidRDefault="002169A8" w:rsidP="002169A8">
      <w:pPr>
        <w:pStyle w:val="xmsonormal"/>
        <w:rPr>
          <w:b/>
          <w:bCs/>
        </w:rPr>
      </w:pPr>
    </w:p>
    <w:p w14:paraId="36E14427" w14:textId="08CD515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3A72D022" wp14:editId="47B61A2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610100" cy="472186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r="7261"/>
                    <a:stretch/>
                  </pic:blipFill>
                  <pic:spPr bwMode="auto">
                    <a:xfrm>
                      <a:off x="0" y="0"/>
                      <a:ext cx="461010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7FAF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A06CAA0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9801DB3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CD4239E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02A8312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5669B0C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345ED9EC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2BA16190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57E48CB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2BE2A54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553EF4A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14599D52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0909E44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20864D6F" w14:textId="771494F4" w:rsidR="00C76950" w:rsidRP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  <w:r w:rsidRPr="00C76950">
        <w:rPr>
          <w:rFonts w:asciiTheme="minorHAnsi" w:hAnsiTheme="minorHAnsi" w:cstheme="minorHAnsi"/>
          <w:color w:val="auto"/>
          <w:sz w:val="22"/>
        </w:rPr>
        <w:t xml:space="preserve">Prezes Zarządu w firmach </w:t>
      </w:r>
      <w:proofErr w:type="spellStart"/>
      <w:r w:rsidRPr="00C76950">
        <w:rPr>
          <w:rFonts w:asciiTheme="minorHAnsi" w:hAnsiTheme="minorHAnsi" w:cstheme="minorHAnsi"/>
          <w:b/>
          <w:bCs/>
          <w:color w:val="auto"/>
          <w:sz w:val="22"/>
        </w:rPr>
        <w:t>Atende</w:t>
      </w:r>
      <w:proofErr w:type="spellEnd"/>
      <w:r w:rsidRPr="00C76950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proofErr w:type="spellStart"/>
      <w:r w:rsidRPr="00C76950">
        <w:rPr>
          <w:rFonts w:asciiTheme="minorHAnsi" w:hAnsiTheme="minorHAnsi" w:cstheme="minorHAnsi"/>
          <w:b/>
          <w:bCs/>
          <w:color w:val="auto"/>
          <w:sz w:val="22"/>
        </w:rPr>
        <w:t>Industries</w:t>
      </w:r>
      <w:proofErr w:type="spellEnd"/>
      <w:r w:rsidRPr="00C76950">
        <w:rPr>
          <w:rFonts w:asciiTheme="minorHAnsi" w:hAnsiTheme="minorHAnsi" w:cstheme="minorHAnsi"/>
          <w:color w:val="auto"/>
          <w:sz w:val="22"/>
        </w:rPr>
        <w:t xml:space="preserve"> i </w:t>
      </w:r>
      <w:r w:rsidRPr="00C76950">
        <w:rPr>
          <w:rFonts w:asciiTheme="minorHAnsi" w:hAnsiTheme="minorHAnsi" w:cstheme="minorHAnsi"/>
          <w:b/>
          <w:bCs/>
          <w:color w:val="auto"/>
          <w:sz w:val="22"/>
        </w:rPr>
        <w:t>Phoenix System</w:t>
      </w:r>
      <w:r w:rsidRPr="00C76950">
        <w:rPr>
          <w:rFonts w:asciiTheme="minorHAnsi" w:hAnsiTheme="minorHAnsi" w:cstheme="minorHAnsi"/>
          <w:color w:val="auto"/>
          <w:sz w:val="22"/>
        </w:rPr>
        <w:t>, członek Rady Krajowej Izby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Gospodarczej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Elektroniki i Telekomunikacji oraz przewodniczący Sekcji Inteligentnych Sieci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Smart-</w:t>
      </w:r>
      <w:proofErr w:type="spellStart"/>
      <w:r w:rsidRPr="00C76950">
        <w:rPr>
          <w:rFonts w:asciiTheme="minorHAnsi" w:hAnsiTheme="minorHAnsi" w:cstheme="minorHAnsi"/>
          <w:color w:val="auto"/>
          <w:sz w:val="22"/>
        </w:rPr>
        <w:t>Grid</w:t>
      </w:r>
      <w:proofErr w:type="spellEnd"/>
      <w:r w:rsidRPr="00C76950">
        <w:rPr>
          <w:rFonts w:asciiTheme="minorHAnsi" w:hAnsiTheme="minorHAnsi" w:cstheme="minorHAnsi"/>
          <w:color w:val="auto"/>
          <w:sz w:val="22"/>
        </w:rPr>
        <w:t>. Inżynier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oprogramowania, manager z ponad 25-letnim doświadczeniem w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rozwoju produktów. Laureat nagrody Wizjoner 2016 (Dziennik Gazeta Prawna) oraz nagrody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im. Marka Cara za osiągnięcia we wdrażaniu nowych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technologii. Współzałożyciel Fundacji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76950">
        <w:rPr>
          <w:rFonts w:asciiTheme="minorHAnsi" w:hAnsiTheme="minorHAnsi" w:cstheme="minorHAnsi"/>
          <w:color w:val="auto"/>
          <w:sz w:val="22"/>
        </w:rPr>
        <w:t>Niezwyciężony. Autor systemu operacyjnego Phoenix-RTOS.</w:t>
      </w:r>
    </w:p>
    <w:sectPr w:rsidR="00C76950" w:rsidRPr="00C76950" w:rsidSect="00A25326">
      <w:headerReference w:type="default" r:id="rId9"/>
      <w:footerReference w:type="default" r:id="rId10"/>
      <w:pgSz w:w="11906" w:h="16838"/>
      <w:pgMar w:top="1793" w:right="850" w:bottom="1417" w:left="113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35CE" w14:textId="77777777" w:rsidR="003D7B32" w:rsidRDefault="003D7B32" w:rsidP="0090403C">
      <w:r>
        <w:separator/>
      </w:r>
    </w:p>
  </w:endnote>
  <w:endnote w:type="continuationSeparator" w:id="0">
    <w:p w14:paraId="1C22D344" w14:textId="77777777" w:rsidR="003D7B32" w:rsidRDefault="003D7B32" w:rsidP="009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1"/>
      <w:tblW w:w="10374" w:type="dxa"/>
      <w:jc w:val="center"/>
      <w:tblLook w:val="04A0" w:firstRow="1" w:lastRow="0" w:firstColumn="1" w:lastColumn="0" w:noHBand="0" w:noVBand="1"/>
    </w:tblPr>
    <w:tblGrid>
      <w:gridCol w:w="2805"/>
      <w:gridCol w:w="2835"/>
      <w:gridCol w:w="2977"/>
      <w:gridCol w:w="1757"/>
    </w:tblGrid>
    <w:tr w:rsidR="00A25326" w:rsidRPr="00FC6C79" w14:paraId="75625831" w14:textId="77777777" w:rsidTr="007615BF">
      <w:trPr>
        <w:trHeight w:val="504"/>
        <w:jc w:val="center"/>
      </w:trPr>
      <w:tc>
        <w:tcPr>
          <w:tcW w:w="2805" w:type="dxa"/>
          <w:tcBorders>
            <w:left w:val="single" w:sz="24" w:space="0" w:color="F8B00D" w:themeColor="accent3" w:themeShade="BF"/>
          </w:tcBorders>
          <w:vAlign w:val="center"/>
        </w:tcPr>
        <w:p w14:paraId="3A167205" w14:textId="77777777" w:rsidR="00F2296C" w:rsidRPr="00FC6C79" w:rsidRDefault="00F2296C" w:rsidP="00A25326">
          <w:pPr>
            <w:pStyle w:val="Stopka"/>
            <w:rPr>
              <w:rFonts w:ascii="Calibri" w:hAnsi="Calibri" w:cs="Calibri"/>
              <w:lang w:val="sv-SE"/>
            </w:rPr>
          </w:pPr>
          <w:r w:rsidRPr="00FC6C79">
            <w:rPr>
              <w:rFonts w:ascii="Calibri" w:hAnsi="Calibri" w:cs="Calibri"/>
              <w:lang w:val="sv-SE"/>
            </w:rPr>
            <w:t xml:space="preserve">Atende </w:t>
          </w:r>
          <w:r w:rsidR="00FC6C79">
            <w:rPr>
              <w:rFonts w:ascii="Calibri" w:hAnsi="Calibri" w:cs="Calibri"/>
              <w:lang w:val="sv-SE"/>
            </w:rPr>
            <w:t>Industries</w:t>
          </w:r>
          <w:r w:rsidRPr="00FC6C79">
            <w:rPr>
              <w:rFonts w:ascii="Calibri" w:hAnsi="Calibri" w:cs="Calibri"/>
              <w:lang w:val="sv-SE"/>
            </w:rPr>
            <w:t xml:space="preserve"> Sp. z o.o.</w:t>
          </w:r>
        </w:p>
        <w:p w14:paraId="0A210F46" w14:textId="77777777" w:rsidR="00F2296C" w:rsidRPr="00FC6C79" w:rsidRDefault="00F2296C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>ul. Ostrobramska 86</w:t>
          </w:r>
        </w:p>
        <w:p w14:paraId="3153A1A9" w14:textId="77777777" w:rsidR="00F2296C" w:rsidRPr="00FC6C79" w:rsidRDefault="00F2296C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>04-163 Warszawa</w:t>
          </w:r>
        </w:p>
      </w:tc>
      <w:tc>
        <w:tcPr>
          <w:tcW w:w="2835" w:type="dxa"/>
          <w:vAlign w:val="center"/>
        </w:tcPr>
        <w:p w14:paraId="706D90D5" w14:textId="77777777" w:rsidR="00A25326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r w:rsidRPr="00FC6C79">
            <w:rPr>
              <w:rFonts w:ascii="Calibri" w:hAnsi="Calibri" w:cs="Calibri"/>
              <w:lang w:val="en-US"/>
            </w:rPr>
            <w:t>tel. +48 22 255 11 00</w:t>
          </w:r>
        </w:p>
        <w:p w14:paraId="365A1D50" w14:textId="77777777" w:rsidR="00A25326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r w:rsidRPr="00FC6C79">
            <w:rPr>
              <w:rFonts w:ascii="Calibri" w:hAnsi="Calibri" w:cs="Calibri"/>
              <w:lang w:val="en-US"/>
            </w:rPr>
            <w:t>fax: +48 22 255 15 50</w:t>
          </w:r>
        </w:p>
        <w:p w14:paraId="3A234920" w14:textId="77777777" w:rsidR="00F2296C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proofErr w:type="spellStart"/>
          <w:r w:rsidRPr="00FC6C79">
            <w:rPr>
              <w:rFonts w:ascii="Calibri" w:hAnsi="Calibri" w:cs="Calibri"/>
              <w:lang w:val="en-US"/>
            </w:rPr>
            <w:t>info@atende</w:t>
          </w:r>
          <w:r w:rsidR="00FC6C79">
            <w:rPr>
              <w:rFonts w:ascii="Calibri" w:hAnsi="Calibri" w:cs="Calibri"/>
              <w:lang w:val="en-US"/>
            </w:rPr>
            <w:t>.industries</w:t>
          </w:r>
          <w:proofErr w:type="spellEnd"/>
        </w:p>
      </w:tc>
      <w:tc>
        <w:tcPr>
          <w:tcW w:w="2977" w:type="dxa"/>
          <w:tcBorders>
            <w:right w:val="single" w:sz="24" w:space="0" w:color="F8B00D" w:themeColor="accent3" w:themeShade="BF"/>
          </w:tcBorders>
          <w:vAlign w:val="center"/>
        </w:tcPr>
        <w:p w14:paraId="76B919E7" w14:textId="77777777" w:rsid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NIP: </w:t>
          </w:r>
          <w:r w:rsidR="00FC6C79" w:rsidRPr="00FC6C79">
            <w:rPr>
              <w:rFonts w:ascii="Calibri" w:hAnsi="Calibri" w:cs="Calibri"/>
            </w:rPr>
            <w:t>1133023822</w:t>
          </w:r>
        </w:p>
        <w:p w14:paraId="3623A57C" w14:textId="77777777" w:rsid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REGON: </w:t>
          </w:r>
          <w:r w:rsidR="00FC6C79" w:rsidRPr="00FC6C79">
            <w:rPr>
              <w:rFonts w:ascii="Calibri" w:hAnsi="Calibri" w:cs="Calibri"/>
            </w:rPr>
            <w:t>387649433</w:t>
          </w:r>
        </w:p>
        <w:p w14:paraId="1090558D" w14:textId="77777777" w:rsidR="00F2296C" w:rsidRP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KRS: </w:t>
          </w:r>
          <w:r w:rsidR="00FC6C79" w:rsidRPr="00FC6C79">
            <w:rPr>
              <w:rFonts w:ascii="Calibri" w:hAnsi="Calibri" w:cs="Calibri"/>
            </w:rPr>
            <w:t>0000871408</w:t>
          </w:r>
        </w:p>
      </w:tc>
      <w:tc>
        <w:tcPr>
          <w:tcW w:w="1757" w:type="dxa"/>
          <w:tcBorders>
            <w:left w:val="single" w:sz="24" w:space="0" w:color="F8B00D" w:themeColor="accent3" w:themeShade="BF"/>
          </w:tcBorders>
          <w:vAlign w:val="center"/>
        </w:tcPr>
        <w:p w14:paraId="0C2EAAFD" w14:textId="77777777" w:rsidR="00F2296C" w:rsidRPr="00FC6C79" w:rsidRDefault="00A25326" w:rsidP="00986FC0">
          <w:pPr>
            <w:pStyle w:val="Stopka"/>
            <w:jc w:val="center"/>
            <w:rPr>
              <w:rFonts w:ascii="Calibri" w:hAnsi="Calibri" w:cs="Calibri"/>
            </w:rPr>
          </w:pPr>
          <w:proofErr w:type="spellStart"/>
          <w:r w:rsidRPr="00FC6C79">
            <w:rPr>
              <w:rFonts w:ascii="Calibri" w:hAnsi="Calibri" w:cs="Calibri"/>
            </w:rPr>
            <w:t>atende</w:t>
          </w:r>
          <w:r w:rsidR="007615BF">
            <w:rPr>
              <w:rFonts w:ascii="Calibri" w:hAnsi="Calibri" w:cs="Calibri"/>
            </w:rPr>
            <w:t>.industries</w:t>
          </w:r>
          <w:proofErr w:type="spellEnd"/>
        </w:p>
      </w:tc>
    </w:tr>
  </w:tbl>
  <w:p w14:paraId="58DE370D" w14:textId="77777777" w:rsidR="00F2296C" w:rsidRPr="00FC6C79" w:rsidRDefault="00F2296C" w:rsidP="00A25326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18A7" w14:textId="77777777" w:rsidR="003D7B32" w:rsidRDefault="003D7B32" w:rsidP="0090403C">
      <w:r>
        <w:separator/>
      </w:r>
    </w:p>
  </w:footnote>
  <w:footnote w:type="continuationSeparator" w:id="0">
    <w:p w14:paraId="4FEA0C8B" w14:textId="77777777" w:rsidR="003D7B32" w:rsidRDefault="003D7B32" w:rsidP="0090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D5CB" w14:textId="534A3909" w:rsidR="0090403C" w:rsidRDefault="00255FD7">
    <w:r>
      <w:rPr>
        <w:noProof/>
      </w:rPr>
      <w:drawing>
        <wp:anchor distT="0" distB="0" distL="114300" distR="114300" simplePos="0" relativeHeight="251659264" behindDoc="1" locked="0" layoutInCell="1" allowOverlap="1" wp14:anchorId="617ADE84" wp14:editId="1C927C4F">
          <wp:simplePos x="0" y="0"/>
          <wp:positionH relativeFrom="column">
            <wp:posOffset>3463925</wp:posOffset>
          </wp:positionH>
          <wp:positionV relativeFrom="paragraph">
            <wp:posOffset>-163259</wp:posOffset>
          </wp:positionV>
          <wp:extent cx="1390810" cy="751209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10" cy="75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6C" w:rsidRPr="00F2296C">
      <w:rPr>
        <w:noProof/>
      </w:rPr>
      <w:drawing>
        <wp:anchor distT="0" distB="0" distL="114300" distR="114300" simplePos="0" relativeHeight="251658240" behindDoc="0" locked="0" layoutInCell="1" allowOverlap="1" wp14:anchorId="502113E1" wp14:editId="2004810C">
          <wp:simplePos x="0" y="0"/>
          <wp:positionH relativeFrom="column">
            <wp:posOffset>5037182</wp:posOffset>
          </wp:positionH>
          <wp:positionV relativeFrom="paragraph">
            <wp:posOffset>72250</wp:posOffset>
          </wp:positionV>
          <wp:extent cx="1191540" cy="335121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925" cy="35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E6C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8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F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0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0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8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09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61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E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DA0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85C26"/>
    <w:multiLevelType w:val="hybridMultilevel"/>
    <w:tmpl w:val="F1A4A6BA"/>
    <w:lvl w:ilvl="0" w:tplc="304C288E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6114722"/>
    <w:multiLevelType w:val="multilevel"/>
    <w:tmpl w:val="CB84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03502F"/>
    <w:multiLevelType w:val="hybridMultilevel"/>
    <w:tmpl w:val="DA86E39E"/>
    <w:lvl w:ilvl="0" w:tplc="6262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4AD6"/>
    <w:multiLevelType w:val="hybridMultilevel"/>
    <w:tmpl w:val="4B58D8C4"/>
    <w:lvl w:ilvl="0" w:tplc="8B3C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6860"/>
    <w:multiLevelType w:val="hybridMultilevel"/>
    <w:tmpl w:val="038A1B94"/>
    <w:lvl w:ilvl="0" w:tplc="5934B02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F44B69"/>
    <w:multiLevelType w:val="hybridMultilevel"/>
    <w:tmpl w:val="9140D9E6"/>
    <w:lvl w:ilvl="0" w:tplc="2FCAE922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9F62E07"/>
    <w:multiLevelType w:val="multilevel"/>
    <w:tmpl w:val="5B9848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1740FC"/>
    <w:multiLevelType w:val="hybridMultilevel"/>
    <w:tmpl w:val="9612D040"/>
    <w:lvl w:ilvl="0" w:tplc="0C8807EE">
      <w:start w:val="1"/>
      <w:numFmt w:val="decimal"/>
      <w:lvlText w:val="%1."/>
      <w:lvlJc w:val="left"/>
      <w:pPr>
        <w:ind w:left="-3249" w:hanging="360"/>
      </w:pPr>
    </w:lvl>
    <w:lvl w:ilvl="1" w:tplc="04150019" w:tentative="1">
      <w:start w:val="1"/>
      <w:numFmt w:val="lowerLetter"/>
      <w:lvlText w:val="%2."/>
      <w:lvlJc w:val="left"/>
      <w:pPr>
        <w:ind w:left="-2529" w:hanging="360"/>
      </w:pPr>
    </w:lvl>
    <w:lvl w:ilvl="2" w:tplc="0415001B" w:tentative="1">
      <w:start w:val="1"/>
      <w:numFmt w:val="lowerRoman"/>
      <w:lvlText w:val="%3."/>
      <w:lvlJc w:val="right"/>
      <w:pPr>
        <w:ind w:left="-1809" w:hanging="180"/>
      </w:pPr>
    </w:lvl>
    <w:lvl w:ilvl="3" w:tplc="0415000F" w:tentative="1">
      <w:start w:val="1"/>
      <w:numFmt w:val="decimal"/>
      <w:lvlText w:val="%4."/>
      <w:lvlJc w:val="left"/>
      <w:pPr>
        <w:ind w:left="-1089" w:hanging="360"/>
      </w:pPr>
    </w:lvl>
    <w:lvl w:ilvl="4" w:tplc="04150019" w:tentative="1">
      <w:start w:val="1"/>
      <w:numFmt w:val="lowerLetter"/>
      <w:lvlText w:val="%5."/>
      <w:lvlJc w:val="left"/>
      <w:pPr>
        <w:ind w:left="-369" w:hanging="360"/>
      </w:pPr>
    </w:lvl>
    <w:lvl w:ilvl="5" w:tplc="0415001B" w:tentative="1">
      <w:start w:val="1"/>
      <w:numFmt w:val="lowerRoman"/>
      <w:lvlText w:val="%6."/>
      <w:lvlJc w:val="right"/>
      <w:pPr>
        <w:ind w:left="351" w:hanging="180"/>
      </w:pPr>
    </w:lvl>
    <w:lvl w:ilvl="6" w:tplc="0415000F" w:tentative="1">
      <w:start w:val="1"/>
      <w:numFmt w:val="decimal"/>
      <w:lvlText w:val="%7."/>
      <w:lvlJc w:val="left"/>
      <w:pPr>
        <w:ind w:left="1071" w:hanging="360"/>
      </w:pPr>
    </w:lvl>
    <w:lvl w:ilvl="7" w:tplc="04150019" w:tentative="1">
      <w:start w:val="1"/>
      <w:numFmt w:val="lowerLetter"/>
      <w:lvlText w:val="%8."/>
      <w:lvlJc w:val="left"/>
      <w:pPr>
        <w:ind w:left="1791" w:hanging="360"/>
      </w:pPr>
    </w:lvl>
    <w:lvl w:ilvl="8" w:tplc="0415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8" w15:restartNumberingAfterBreak="0">
    <w:nsid w:val="4EA14325"/>
    <w:multiLevelType w:val="multilevel"/>
    <w:tmpl w:val="1BBA1684"/>
    <w:lvl w:ilvl="0">
      <w:start w:val="1"/>
      <w:numFmt w:val="decimal"/>
      <w:suff w:val="space"/>
      <w:lvlText w:val="Dodatek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24" w:hanging="284"/>
      </w:pPr>
      <w:rPr>
        <w:rFonts w:hint="default"/>
      </w:rPr>
    </w:lvl>
    <w:lvl w:ilvl="3">
      <w:start w:val="1"/>
      <w:numFmt w:val="decimal"/>
      <w:suff w:val="space"/>
      <w:lvlText w:val="%3.%4."/>
      <w:lvlJc w:val="left"/>
      <w:pPr>
        <w:ind w:left="907" w:hanging="397"/>
      </w:pPr>
      <w:rPr>
        <w:rFonts w:hint="default"/>
      </w:rPr>
    </w:lvl>
    <w:lvl w:ilvl="4">
      <w:start w:val="1"/>
      <w:numFmt w:val="decimal"/>
      <w:pStyle w:val="Nagwek5"/>
      <w:suff w:val="space"/>
      <w:lvlText w:val="%3.%4.%5."/>
      <w:lvlJc w:val="left"/>
      <w:pPr>
        <w:ind w:left="1191" w:hanging="511"/>
      </w:pPr>
      <w:rPr>
        <w:rFonts w:hint="default"/>
      </w:rPr>
    </w:lvl>
    <w:lvl w:ilvl="5">
      <w:start w:val="1"/>
      <w:numFmt w:val="decimal"/>
      <w:suff w:val="space"/>
      <w:lvlText w:val="%3.%4.%5.%6."/>
      <w:lvlJc w:val="left"/>
      <w:pPr>
        <w:ind w:left="1474" w:hanging="624"/>
      </w:pPr>
      <w:rPr>
        <w:rFonts w:hint="default"/>
      </w:rPr>
    </w:lvl>
    <w:lvl w:ilvl="6">
      <w:start w:val="1"/>
      <w:numFmt w:val="decimal"/>
      <w:suff w:val="space"/>
      <w:lvlText w:val="%7.%3.%4.%5.%6."/>
      <w:lvlJc w:val="left"/>
      <w:pPr>
        <w:ind w:left="1758" w:hanging="738"/>
      </w:pPr>
      <w:rPr>
        <w:rFonts w:hint="default"/>
      </w:rPr>
    </w:lvl>
    <w:lvl w:ilvl="7">
      <w:start w:val="1"/>
      <w:numFmt w:val="decimal"/>
      <w:suff w:val="space"/>
      <w:lvlText w:val="%8.%7.%3.%4.%5.%6."/>
      <w:lvlJc w:val="left"/>
      <w:pPr>
        <w:ind w:left="2041" w:hanging="851"/>
      </w:pPr>
      <w:rPr>
        <w:rFonts w:hint="default"/>
      </w:rPr>
    </w:lvl>
    <w:lvl w:ilvl="8">
      <w:start w:val="1"/>
      <w:numFmt w:val="none"/>
      <w:suff w:val="space"/>
      <w:lvlText w:val="%3.%4.%5.%6.%7.%8."/>
      <w:lvlJc w:val="left"/>
      <w:pPr>
        <w:ind w:left="2325" w:hanging="965"/>
      </w:pPr>
      <w:rPr>
        <w:rFonts w:hint="default"/>
      </w:rPr>
    </w:lvl>
  </w:abstractNum>
  <w:abstractNum w:abstractNumId="19" w15:restartNumberingAfterBreak="0">
    <w:nsid w:val="52C752DF"/>
    <w:multiLevelType w:val="hybridMultilevel"/>
    <w:tmpl w:val="0F16227A"/>
    <w:lvl w:ilvl="0" w:tplc="76C856F6">
      <w:start w:val="1"/>
      <w:numFmt w:val="decimal"/>
      <w:pStyle w:val="Nagwek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13AFE"/>
    <w:multiLevelType w:val="multilevel"/>
    <w:tmpl w:val="83F49526"/>
    <w:lvl w:ilvl="0">
      <w:start w:val="1"/>
      <w:numFmt w:val="decimal"/>
      <w:pStyle w:val="Nagwek3"/>
      <w:lvlText w:val="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13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0"/>
  </w:num>
  <w:num w:numId="24">
    <w:abstractNumId w:val="20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00385"/>
    <w:rsid w:val="0001676F"/>
    <w:rsid w:val="00017193"/>
    <w:rsid w:val="000226B5"/>
    <w:rsid w:val="0003068C"/>
    <w:rsid w:val="00030C9C"/>
    <w:rsid w:val="00036E83"/>
    <w:rsid w:val="0003728F"/>
    <w:rsid w:val="00042989"/>
    <w:rsid w:val="00043F58"/>
    <w:rsid w:val="000447E0"/>
    <w:rsid w:val="00050AA3"/>
    <w:rsid w:val="0005287A"/>
    <w:rsid w:val="0006037F"/>
    <w:rsid w:val="0006090F"/>
    <w:rsid w:val="00061F05"/>
    <w:rsid w:val="0006699B"/>
    <w:rsid w:val="0006794B"/>
    <w:rsid w:val="000731B8"/>
    <w:rsid w:val="000749F2"/>
    <w:rsid w:val="00076780"/>
    <w:rsid w:val="000842BF"/>
    <w:rsid w:val="00084E0A"/>
    <w:rsid w:val="0008546C"/>
    <w:rsid w:val="00085940"/>
    <w:rsid w:val="00090051"/>
    <w:rsid w:val="000946BA"/>
    <w:rsid w:val="000969FE"/>
    <w:rsid w:val="000A37B0"/>
    <w:rsid w:val="000A3804"/>
    <w:rsid w:val="000A441A"/>
    <w:rsid w:val="000B596F"/>
    <w:rsid w:val="000B70ED"/>
    <w:rsid w:val="000C2978"/>
    <w:rsid w:val="000C3680"/>
    <w:rsid w:val="000C6CFE"/>
    <w:rsid w:val="000D103C"/>
    <w:rsid w:val="000D273D"/>
    <w:rsid w:val="000D32EF"/>
    <w:rsid w:val="000D4A7F"/>
    <w:rsid w:val="000D62FE"/>
    <w:rsid w:val="000E3386"/>
    <w:rsid w:val="000E3B1F"/>
    <w:rsid w:val="000E7527"/>
    <w:rsid w:val="000F02AF"/>
    <w:rsid w:val="000F0D52"/>
    <w:rsid w:val="000F26D6"/>
    <w:rsid w:val="000F2BD8"/>
    <w:rsid w:val="000F6FEF"/>
    <w:rsid w:val="00103EA3"/>
    <w:rsid w:val="0010416E"/>
    <w:rsid w:val="00107F99"/>
    <w:rsid w:val="00110D02"/>
    <w:rsid w:val="0011280A"/>
    <w:rsid w:val="001141EF"/>
    <w:rsid w:val="00116F7B"/>
    <w:rsid w:val="00120592"/>
    <w:rsid w:val="00124A86"/>
    <w:rsid w:val="0013435C"/>
    <w:rsid w:val="00134AA4"/>
    <w:rsid w:val="00135FE6"/>
    <w:rsid w:val="0013680D"/>
    <w:rsid w:val="00146A1D"/>
    <w:rsid w:val="00150903"/>
    <w:rsid w:val="00153635"/>
    <w:rsid w:val="00155688"/>
    <w:rsid w:val="001645E3"/>
    <w:rsid w:val="00165A6D"/>
    <w:rsid w:val="001766CA"/>
    <w:rsid w:val="001814D0"/>
    <w:rsid w:val="001865E9"/>
    <w:rsid w:val="001870D9"/>
    <w:rsid w:val="0018711E"/>
    <w:rsid w:val="0019760F"/>
    <w:rsid w:val="001A2820"/>
    <w:rsid w:val="001C0426"/>
    <w:rsid w:val="001D09CA"/>
    <w:rsid w:val="001D6056"/>
    <w:rsid w:val="001E2276"/>
    <w:rsid w:val="001E28E1"/>
    <w:rsid w:val="001E5396"/>
    <w:rsid w:val="001E5648"/>
    <w:rsid w:val="001F1328"/>
    <w:rsid w:val="001F3F21"/>
    <w:rsid w:val="001F3F37"/>
    <w:rsid w:val="00203D4B"/>
    <w:rsid w:val="002051F5"/>
    <w:rsid w:val="002052E4"/>
    <w:rsid w:val="00206F49"/>
    <w:rsid w:val="00210F68"/>
    <w:rsid w:val="002169A8"/>
    <w:rsid w:val="00217B0D"/>
    <w:rsid w:val="00220F3C"/>
    <w:rsid w:val="00221483"/>
    <w:rsid w:val="00221F15"/>
    <w:rsid w:val="00222B87"/>
    <w:rsid w:val="00231205"/>
    <w:rsid w:val="00236092"/>
    <w:rsid w:val="00241D3B"/>
    <w:rsid w:val="00255FD7"/>
    <w:rsid w:val="002626F2"/>
    <w:rsid w:val="002662C0"/>
    <w:rsid w:val="00266312"/>
    <w:rsid w:val="00266A9A"/>
    <w:rsid w:val="0027118C"/>
    <w:rsid w:val="00271588"/>
    <w:rsid w:val="002744F6"/>
    <w:rsid w:val="00275BF0"/>
    <w:rsid w:val="0029323D"/>
    <w:rsid w:val="002A6BCF"/>
    <w:rsid w:val="002B3C00"/>
    <w:rsid w:val="002C0CA5"/>
    <w:rsid w:val="002C3180"/>
    <w:rsid w:val="002D5FAE"/>
    <w:rsid w:val="002D6F41"/>
    <w:rsid w:val="002E2E82"/>
    <w:rsid w:val="002E55D2"/>
    <w:rsid w:val="002F15A0"/>
    <w:rsid w:val="002F6605"/>
    <w:rsid w:val="003059E8"/>
    <w:rsid w:val="00313AE1"/>
    <w:rsid w:val="0032091A"/>
    <w:rsid w:val="003232BC"/>
    <w:rsid w:val="00325824"/>
    <w:rsid w:val="00330EAE"/>
    <w:rsid w:val="0034376D"/>
    <w:rsid w:val="003665F2"/>
    <w:rsid w:val="003674B1"/>
    <w:rsid w:val="00367D21"/>
    <w:rsid w:val="003747CD"/>
    <w:rsid w:val="0039045D"/>
    <w:rsid w:val="003A2B8F"/>
    <w:rsid w:val="003A3E13"/>
    <w:rsid w:val="003A55E3"/>
    <w:rsid w:val="003A66B7"/>
    <w:rsid w:val="003B1AC7"/>
    <w:rsid w:val="003B3B51"/>
    <w:rsid w:val="003C48DA"/>
    <w:rsid w:val="003D3475"/>
    <w:rsid w:val="003D3883"/>
    <w:rsid w:val="003D7B32"/>
    <w:rsid w:val="003E2D04"/>
    <w:rsid w:val="003E5AE8"/>
    <w:rsid w:val="003F5022"/>
    <w:rsid w:val="003F58DF"/>
    <w:rsid w:val="00404EF0"/>
    <w:rsid w:val="0041309D"/>
    <w:rsid w:val="0041652F"/>
    <w:rsid w:val="00425ECB"/>
    <w:rsid w:val="00430320"/>
    <w:rsid w:val="004319FA"/>
    <w:rsid w:val="004322AF"/>
    <w:rsid w:val="00435941"/>
    <w:rsid w:val="00435C0D"/>
    <w:rsid w:val="004520CB"/>
    <w:rsid w:val="0045321B"/>
    <w:rsid w:val="00454882"/>
    <w:rsid w:val="00463639"/>
    <w:rsid w:val="00464888"/>
    <w:rsid w:val="004708B9"/>
    <w:rsid w:val="004722CC"/>
    <w:rsid w:val="00480D7B"/>
    <w:rsid w:val="00484CEF"/>
    <w:rsid w:val="00491190"/>
    <w:rsid w:val="004965B3"/>
    <w:rsid w:val="004970FF"/>
    <w:rsid w:val="004A61E3"/>
    <w:rsid w:val="004B0178"/>
    <w:rsid w:val="004B0744"/>
    <w:rsid w:val="004C045A"/>
    <w:rsid w:val="004C2423"/>
    <w:rsid w:val="004C7E66"/>
    <w:rsid w:val="004D1B9F"/>
    <w:rsid w:val="004E1058"/>
    <w:rsid w:val="004E2BDC"/>
    <w:rsid w:val="004F749A"/>
    <w:rsid w:val="00501867"/>
    <w:rsid w:val="00501A72"/>
    <w:rsid w:val="005143EB"/>
    <w:rsid w:val="00514405"/>
    <w:rsid w:val="005167FF"/>
    <w:rsid w:val="00522154"/>
    <w:rsid w:val="005278D6"/>
    <w:rsid w:val="005340A8"/>
    <w:rsid w:val="00534FFE"/>
    <w:rsid w:val="00536FCD"/>
    <w:rsid w:val="00537E55"/>
    <w:rsid w:val="00541E69"/>
    <w:rsid w:val="00545E0E"/>
    <w:rsid w:val="00551E4A"/>
    <w:rsid w:val="00551ECE"/>
    <w:rsid w:val="0055541D"/>
    <w:rsid w:val="00555BF9"/>
    <w:rsid w:val="00565EEE"/>
    <w:rsid w:val="00566DDB"/>
    <w:rsid w:val="0057766A"/>
    <w:rsid w:val="00581663"/>
    <w:rsid w:val="005935E3"/>
    <w:rsid w:val="00593A65"/>
    <w:rsid w:val="005B0907"/>
    <w:rsid w:val="005B0C4D"/>
    <w:rsid w:val="005B61E3"/>
    <w:rsid w:val="005B7E2D"/>
    <w:rsid w:val="005C330F"/>
    <w:rsid w:val="005C4D2B"/>
    <w:rsid w:val="005D1D31"/>
    <w:rsid w:val="005D2091"/>
    <w:rsid w:val="005D24F7"/>
    <w:rsid w:val="005D5829"/>
    <w:rsid w:val="005D6157"/>
    <w:rsid w:val="005D61E4"/>
    <w:rsid w:val="005E08D4"/>
    <w:rsid w:val="005E4AC9"/>
    <w:rsid w:val="005E6FB2"/>
    <w:rsid w:val="005E78D8"/>
    <w:rsid w:val="005E7BCB"/>
    <w:rsid w:val="005F29F6"/>
    <w:rsid w:val="005F4732"/>
    <w:rsid w:val="005F72ED"/>
    <w:rsid w:val="006017F6"/>
    <w:rsid w:val="00601A0B"/>
    <w:rsid w:val="0060222C"/>
    <w:rsid w:val="006077DB"/>
    <w:rsid w:val="006262EF"/>
    <w:rsid w:val="006278D0"/>
    <w:rsid w:val="00635AB9"/>
    <w:rsid w:val="0064662B"/>
    <w:rsid w:val="00646730"/>
    <w:rsid w:val="00650D75"/>
    <w:rsid w:val="00651637"/>
    <w:rsid w:val="00653F22"/>
    <w:rsid w:val="00655172"/>
    <w:rsid w:val="00655FEF"/>
    <w:rsid w:val="00663704"/>
    <w:rsid w:val="0066562A"/>
    <w:rsid w:val="00670AC9"/>
    <w:rsid w:val="0067249D"/>
    <w:rsid w:val="006724C0"/>
    <w:rsid w:val="0067257C"/>
    <w:rsid w:val="006813BF"/>
    <w:rsid w:val="00685870"/>
    <w:rsid w:val="00690E09"/>
    <w:rsid w:val="0069116E"/>
    <w:rsid w:val="00696A9D"/>
    <w:rsid w:val="006A1C89"/>
    <w:rsid w:val="006A6C6A"/>
    <w:rsid w:val="006B5CD5"/>
    <w:rsid w:val="006B65FD"/>
    <w:rsid w:val="006C434A"/>
    <w:rsid w:val="006D710A"/>
    <w:rsid w:val="006E567E"/>
    <w:rsid w:val="006E5BFD"/>
    <w:rsid w:val="006E6211"/>
    <w:rsid w:val="006E725C"/>
    <w:rsid w:val="006E7AF0"/>
    <w:rsid w:val="006F14E9"/>
    <w:rsid w:val="006F3BD7"/>
    <w:rsid w:val="007011F7"/>
    <w:rsid w:val="0071034A"/>
    <w:rsid w:val="00715B28"/>
    <w:rsid w:val="007206BE"/>
    <w:rsid w:val="00721329"/>
    <w:rsid w:val="00724BB9"/>
    <w:rsid w:val="0073335B"/>
    <w:rsid w:val="00735510"/>
    <w:rsid w:val="007355BE"/>
    <w:rsid w:val="00735DAE"/>
    <w:rsid w:val="007411E6"/>
    <w:rsid w:val="00741E24"/>
    <w:rsid w:val="00741F33"/>
    <w:rsid w:val="007422AB"/>
    <w:rsid w:val="007429F0"/>
    <w:rsid w:val="007615BF"/>
    <w:rsid w:val="00766DB8"/>
    <w:rsid w:val="00787427"/>
    <w:rsid w:val="00787B69"/>
    <w:rsid w:val="0079470A"/>
    <w:rsid w:val="007A213C"/>
    <w:rsid w:val="007A5529"/>
    <w:rsid w:val="007A7469"/>
    <w:rsid w:val="007B3EB3"/>
    <w:rsid w:val="007C0810"/>
    <w:rsid w:val="007C49F7"/>
    <w:rsid w:val="007D4791"/>
    <w:rsid w:val="007D6A29"/>
    <w:rsid w:val="007E4A22"/>
    <w:rsid w:val="007E6AFB"/>
    <w:rsid w:val="007E7E32"/>
    <w:rsid w:val="007F3BA3"/>
    <w:rsid w:val="007F5335"/>
    <w:rsid w:val="00803C63"/>
    <w:rsid w:val="0082078E"/>
    <w:rsid w:val="00820863"/>
    <w:rsid w:val="008210F9"/>
    <w:rsid w:val="00822817"/>
    <w:rsid w:val="0083511C"/>
    <w:rsid w:val="008461E9"/>
    <w:rsid w:val="0084770E"/>
    <w:rsid w:val="0085217F"/>
    <w:rsid w:val="00854D96"/>
    <w:rsid w:val="00860C30"/>
    <w:rsid w:val="008644C0"/>
    <w:rsid w:val="00875A1E"/>
    <w:rsid w:val="00882BF3"/>
    <w:rsid w:val="00887D1D"/>
    <w:rsid w:val="00892F05"/>
    <w:rsid w:val="00894DA5"/>
    <w:rsid w:val="00895462"/>
    <w:rsid w:val="00895A02"/>
    <w:rsid w:val="008B16CA"/>
    <w:rsid w:val="008B2E2E"/>
    <w:rsid w:val="008B45DB"/>
    <w:rsid w:val="008B7A6D"/>
    <w:rsid w:val="008D09C2"/>
    <w:rsid w:val="008E0A02"/>
    <w:rsid w:val="008E2EFA"/>
    <w:rsid w:val="008E6BB3"/>
    <w:rsid w:val="008F1F4D"/>
    <w:rsid w:val="008F5367"/>
    <w:rsid w:val="008F61BA"/>
    <w:rsid w:val="00900C4D"/>
    <w:rsid w:val="0090403C"/>
    <w:rsid w:val="0090478C"/>
    <w:rsid w:val="009072EF"/>
    <w:rsid w:val="00910666"/>
    <w:rsid w:val="00914B72"/>
    <w:rsid w:val="00915815"/>
    <w:rsid w:val="00921777"/>
    <w:rsid w:val="00922017"/>
    <w:rsid w:val="00922BB8"/>
    <w:rsid w:val="00926C88"/>
    <w:rsid w:val="009308DC"/>
    <w:rsid w:val="0093182C"/>
    <w:rsid w:val="00936A08"/>
    <w:rsid w:val="00946027"/>
    <w:rsid w:val="00947CAC"/>
    <w:rsid w:val="009504FE"/>
    <w:rsid w:val="009524AE"/>
    <w:rsid w:val="00956225"/>
    <w:rsid w:val="009564E1"/>
    <w:rsid w:val="00957C6F"/>
    <w:rsid w:val="009605B4"/>
    <w:rsid w:val="00960D7B"/>
    <w:rsid w:val="009840E3"/>
    <w:rsid w:val="00986FC0"/>
    <w:rsid w:val="00992289"/>
    <w:rsid w:val="009A048D"/>
    <w:rsid w:val="009A244E"/>
    <w:rsid w:val="009B75B7"/>
    <w:rsid w:val="009B7A12"/>
    <w:rsid w:val="009C1B12"/>
    <w:rsid w:val="009C2B05"/>
    <w:rsid w:val="009D3495"/>
    <w:rsid w:val="009E0B43"/>
    <w:rsid w:val="009E1CC8"/>
    <w:rsid w:val="009E6C23"/>
    <w:rsid w:val="009F0D60"/>
    <w:rsid w:val="00A00D7C"/>
    <w:rsid w:val="00A0130E"/>
    <w:rsid w:val="00A02EBF"/>
    <w:rsid w:val="00A0516F"/>
    <w:rsid w:val="00A1070D"/>
    <w:rsid w:val="00A11E52"/>
    <w:rsid w:val="00A15211"/>
    <w:rsid w:val="00A1638B"/>
    <w:rsid w:val="00A23E92"/>
    <w:rsid w:val="00A25326"/>
    <w:rsid w:val="00A256A6"/>
    <w:rsid w:val="00A25B90"/>
    <w:rsid w:val="00A43D5F"/>
    <w:rsid w:val="00A519C3"/>
    <w:rsid w:val="00A547FD"/>
    <w:rsid w:val="00A5539C"/>
    <w:rsid w:val="00A5766C"/>
    <w:rsid w:val="00A61599"/>
    <w:rsid w:val="00A62769"/>
    <w:rsid w:val="00A6691C"/>
    <w:rsid w:val="00A67059"/>
    <w:rsid w:val="00A70945"/>
    <w:rsid w:val="00A760F8"/>
    <w:rsid w:val="00A761F8"/>
    <w:rsid w:val="00A76448"/>
    <w:rsid w:val="00A81827"/>
    <w:rsid w:val="00A86493"/>
    <w:rsid w:val="00A878FD"/>
    <w:rsid w:val="00A90EF6"/>
    <w:rsid w:val="00A93337"/>
    <w:rsid w:val="00AA4C6B"/>
    <w:rsid w:val="00AB2BDC"/>
    <w:rsid w:val="00AB6F73"/>
    <w:rsid w:val="00AC2A85"/>
    <w:rsid w:val="00AD3B09"/>
    <w:rsid w:val="00AE0BC9"/>
    <w:rsid w:val="00AE7982"/>
    <w:rsid w:val="00AF0593"/>
    <w:rsid w:val="00AF37DB"/>
    <w:rsid w:val="00AF7516"/>
    <w:rsid w:val="00B01A06"/>
    <w:rsid w:val="00B1153D"/>
    <w:rsid w:val="00B15DC4"/>
    <w:rsid w:val="00B20A55"/>
    <w:rsid w:val="00B20BCE"/>
    <w:rsid w:val="00B2478C"/>
    <w:rsid w:val="00B26DED"/>
    <w:rsid w:val="00B33938"/>
    <w:rsid w:val="00B44A00"/>
    <w:rsid w:val="00B44C04"/>
    <w:rsid w:val="00B47D46"/>
    <w:rsid w:val="00B618A3"/>
    <w:rsid w:val="00B702F0"/>
    <w:rsid w:val="00B73E18"/>
    <w:rsid w:val="00B90C9A"/>
    <w:rsid w:val="00B91A20"/>
    <w:rsid w:val="00B949ED"/>
    <w:rsid w:val="00BA107D"/>
    <w:rsid w:val="00BA2C56"/>
    <w:rsid w:val="00BA43DE"/>
    <w:rsid w:val="00BB22DF"/>
    <w:rsid w:val="00BC56CE"/>
    <w:rsid w:val="00BD2CA4"/>
    <w:rsid w:val="00BD6B94"/>
    <w:rsid w:val="00BE4184"/>
    <w:rsid w:val="00BE631F"/>
    <w:rsid w:val="00BF0DB6"/>
    <w:rsid w:val="00BF156B"/>
    <w:rsid w:val="00C032B9"/>
    <w:rsid w:val="00C03D67"/>
    <w:rsid w:val="00C057DB"/>
    <w:rsid w:val="00C07815"/>
    <w:rsid w:val="00C1290A"/>
    <w:rsid w:val="00C14D1E"/>
    <w:rsid w:val="00C14F26"/>
    <w:rsid w:val="00C15B60"/>
    <w:rsid w:val="00C32D0E"/>
    <w:rsid w:val="00C33ED0"/>
    <w:rsid w:val="00C35275"/>
    <w:rsid w:val="00C416BE"/>
    <w:rsid w:val="00C51937"/>
    <w:rsid w:val="00C65966"/>
    <w:rsid w:val="00C7142C"/>
    <w:rsid w:val="00C71E7D"/>
    <w:rsid w:val="00C73211"/>
    <w:rsid w:val="00C76950"/>
    <w:rsid w:val="00C823F1"/>
    <w:rsid w:val="00C82BF5"/>
    <w:rsid w:val="00C82C5D"/>
    <w:rsid w:val="00C83F26"/>
    <w:rsid w:val="00C8489E"/>
    <w:rsid w:val="00C91518"/>
    <w:rsid w:val="00C91ED2"/>
    <w:rsid w:val="00C94DD3"/>
    <w:rsid w:val="00C96004"/>
    <w:rsid w:val="00CA10E9"/>
    <w:rsid w:val="00CA3196"/>
    <w:rsid w:val="00CA44D0"/>
    <w:rsid w:val="00CB745E"/>
    <w:rsid w:val="00CD1871"/>
    <w:rsid w:val="00CD1D88"/>
    <w:rsid w:val="00CD2A9D"/>
    <w:rsid w:val="00CD31B1"/>
    <w:rsid w:val="00CD5AAD"/>
    <w:rsid w:val="00CE1EBC"/>
    <w:rsid w:val="00CE2E7C"/>
    <w:rsid w:val="00CE4151"/>
    <w:rsid w:val="00CE444B"/>
    <w:rsid w:val="00CE734A"/>
    <w:rsid w:val="00CF72E6"/>
    <w:rsid w:val="00D06B68"/>
    <w:rsid w:val="00D1162D"/>
    <w:rsid w:val="00D3408B"/>
    <w:rsid w:val="00D40D99"/>
    <w:rsid w:val="00D41378"/>
    <w:rsid w:val="00D434C5"/>
    <w:rsid w:val="00D44E47"/>
    <w:rsid w:val="00D559D7"/>
    <w:rsid w:val="00D56162"/>
    <w:rsid w:val="00D84D67"/>
    <w:rsid w:val="00D852F6"/>
    <w:rsid w:val="00D87534"/>
    <w:rsid w:val="00D87C1D"/>
    <w:rsid w:val="00D93D07"/>
    <w:rsid w:val="00DA3726"/>
    <w:rsid w:val="00DB6382"/>
    <w:rsid w:val="00DD472B"/>
    <w:rsid w:val="00DE1B56"/>
    <w:rsid w:val="00DF1590"/>
    <w:rsid w:val="00DF2A55"/>
    <w:rsid w:val="00DF4C55"/>
    <w:rsid w:val="00E00226"/>
    <w:rsid w:val="00E0715C"/>
    <w:rsid w:val="00E14A66"/>
    <w:rsid w:val="00E14CD8"/>
    <w:rsid w:val="00E14F9A"/>
    <w:rsid w:val="00E20F15"/>
    <w:rsid w:val="00E210A9"/>
    <w:rsid w:val="00E22893"/>
    <w:rsid w:val="00E24C0A"/>
    <w:rsid w:val="00E30972"/>
    <w:rsid w:val="00E4016F"/>
    <w:rsid w:val="00E43E43"/>
    <w:rsid w:val="00E4613F"/>
    <w:rsid w:val="00E61002"/>
    <w:rsid w:val="00E625D4"/>
    <w:rsid w:val="00E62A99"/>
    <w:rsid w:val="00E631CC"/>
    <w:rsid w:val="00E646AF"/>
    <w:rsid w:val="00E65FE6"/>
    <w:rsid w:val="00E75030"/>
    <w:rsid w:val="00E76A13"/>
    <w:rsid w:val="00E77C18"/>
    <w:rsid w:val="00E93B82"/>
    <w:rsid w:val="00EA3FF3"/>
    <w:rsid w:val="00EB4FDE"/>
    <w:rsid w:val="00EB577D"/>
    <w:rsid w:val="00EB5EF5"/>
    <w:rsid w:val="00EC4F6A"/>
    <w:rsid w:val="00EC547C"/>
    <w:rsid w:val="00ED5EC8"/>
    <w:rsid w:val="00EE306D"/>
    <w:rsid w:val="00EE4D9F"/>
    <w:rsid w:val="00EF1830"/>
    <w:rsid w:val="00EF7D87"/>
    <w:rsid w:val="00F00970"/>
    <w:rsid w:val="00F119F2"/>
    <w:rsid w:val="00F139FB"/>
    <w:rsid w:val="00F177C6"/>
    <w:rsid w:val="00F219F3"/>
    <w:rsid w:val="00F2296C"/>
    <w:rsid w:val="00F22D5D"/>
    <w:rsid w:val="00F343BE"/>
    <w:rsid w:val="00F34972"/>
    <w:rsid w:val="00F34B4A"/>
    <w:rsid w:val="00F365BF"/>
    <w:rsid w:val="00F45B2E"/>
    <w:rsid w:val="00F51473"/>
    <w:rsid w:val="00F53265"/>
    <w:rsid w:val="00F554CA"/>
    <w:rsid w:val="00F60ADB"/>
    <w:rsid w:val="00F70C6A"/>
    <w:rsid w:val="00F72C9B"/>
    <w:rsid w:val="00F74AFE"/>
    <w:rsid w:val="00F8006D"/>
    <w:rsid w:val="00F81B03"/>
    <w:rsid w:val="00F830C2"/>
    <w:rsid w:val="00FB47A5"/>
    <w:rsid w:val="00FB516E"/>
    <w:rsid w:val="00FB542B"/>
    <w:rsid w:val="00FB5973"/>
    <w:rsid w:val="00FB71EC"/>
    <w:rsid w:val="00FC6C79"/>
    <w:rsid w:val="00FE5DE1"/>
    <w:rsid w:val="00FF2A61"/>
    <w:rsid w:val="00FF5EB6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06EF"/>
  <w15:docId w15:val="{AA846AD6-2B8E-B545-8213-E2C8E8A2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BB3"/>
    <w:pPr>
      <w:spacing w:after="0" w:line="360" w:lineRule="auto"/>
      <w:jc w:val="both"/>
    </w:pPr>
    <w:rPr>
      <w:rFonts w:ascii="Corbel" w:hAnsi="Corbel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B3"/>
    <w:pPr>
      <w:pageBreakBefore/>
      <w:numPr>
        <w:numId w:val="20"/>
      </w:numPr>
      <w:spacing w:before="480"/>
      <w:ind w:left="714" w:hanging="357"/>
      <w:contextualSpacing/>
      <w:outlineLvl w:val="0"/>
    </w:pPr>
    <w:rPr>
      <w:rFonts w:eastAsiaTheme="majorEastAsia" w:cstheme="majorBidi"/>
      <w:bCs/>
      <w:color w:val="auto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6B7"/>
    <w:pPr>
      <w:spacing w:before="120" w:line="276" w:lineRule="auto"/>
      <w:ind w:left="714" w:hanging="357"/>
      <w:jc w:val="left"/>
      <w:outlineLvl w:val="1"/>
    </w:pPr>
    <w:rPr>
      <w:rFonts w:ascii="Calibri" w:eastAsiaTheme="majorEastAsia" w:hAnsi="Calibri" w:cstheme="majorBidi"/>
      <w:b/>
      <w:bCs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3BF"/>
    <w:pPr>
      <w:numPr>
        <w:numId w:val="24"/>
      </w:numPr>
      <w:spacing w:before="200" w:line="271" w:lineRule="auto"/>
      <w:jc w:val="left"/>
      <w:outlineLvl w:val="2"/>
    </w:pPr>
    <w:rPr>
      <w:rFonts w:eastAsiaTheme="majorEastAsia" w:cstheme="majorBidi"/>
      <w:b/>
      <w:bCs/>
      <w:color w:val="auto"/>
    </w:rPr>
  </w:style>
  <w:style w:type="paragraph" w:styleId="Nagwek4">
    <w:name w:val="heading 4"/>
    <w:aliases w:val="Nagłowek 2 ATDS"/>
    <w:basedOn w:val="Normalny"/>
    <w:next w:val="Normalny"/>
    <w:link w:val="Nagwek4Znak"/>
    <w:uiPriority w:val="9"/>
    <w:unhideWhenUsed/>
    <w:qFormat/>
    <w:rsid w:val="00CE4151"/>
    <w:p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auto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2A61"/>
    <w:pPr>
      <w:numPr>
        <w:ilvl w:val="4"/>
        <w:numId w:val="14"/>
      </w:numPr>
      <w:pBdr>
        <w:bottom w:val="single" w:sz="6" w:space="1" w:color="E72C27" w:themeColor="accent1"/>
      </w:pBdr>
      <w:spacing w:before="300" w:line="276" w:lineRule="auto"/>
      <w:jc w:val="left"/>
      <w:outlineLvl w:val="4"/>
    </w:pPr>
    <w:rPr>
      <w:b/>
      <w:i/>
      <w:color w:val="B51814" w:themeColor="accent1" w:themeShade="BF"/>
      <w:spacing w:val="10"/>
      <w:sz w:val="22"/>
    </w:rPr>
  </w:style>
  <w:style w:type="paragraph" w:styleId="Nagwek6">
    <w:name w:val="heading 6"/>
    <w:aliases w:val="opis tabeli"/>
    <w:basedOn w:val="Normalny"/>
    <w:next w:val="Normalny"/>
    <w:link w:val="Nagwek6Znak"/>
    <w:uiPriority w:val="9"/>
    <w:unhideWhenUsed/>
    <w:qFormat/>
    <w:rsid w:val="006813BF"/>
    <w:pPr>
      <w:spacing w:before="120" w:line="271" w:lineRule="auto"/>
      <w:jc w:val="left"/>
      <w:outlineLvl w:val="5"/>
    </w:pPr>
    <w:rPr>
      <w:rFonts w:eastAsiaTheme="majorEastAsia" w:cstheme="majorBidi"/>
      <w:b/>
      <w:bCs/>
      <w:iCs/>
      <w:color w:val="7F7F7F" w:themeColor="text1" w:themeTint="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FC0"/>
    <w:pPr>
      <w:tabs>
        <w:tab w:val="center" w:pos="4536"/>
        <w:tab w:val="right" w:pos="9072"/>
      </w:tabs>
      <w:spacing w:line="240" w:lineRule="auto"/>
    </w:pPr>
  </w:style>
  <w:style w:type="paragraph" w:styleId="Spistreci4">
    <w:name w:val="toc 4"/>
    <w:aliases w:val="Spis treści ATDS"/>
    <w:basedOn w:val="Normalny"/>
    <w:next w:val="Normalny"/>
    <w:autoRedefine/>
    <w:unhideWhenUsed/>
    <w:qFormat/>
    <w:rsid w:val="008E6BB3"/>
    <w:pPr>
      <w:ind w:left="480"/>
    </w:pPr>
    <w:rPr>
      <w:rFonts w:cstheme="minorHAnsi"/>
      <w:szCs w:val="20"/>
    </w:rPr>
  </w:style>
  <w:style w:type="paragraph" w:customStyle="1" w:styleId="NagwekstronygwnejATDS">
    <w:name w:val="Nagłówek strony głównej ATDS"/>
    <w:basedOn w:val="Normalny"/>
    <w:qFormat/>
    <w:rsid w:val="003F5022"/>
    <w:pPr>
      <w:spacing w:before="360" w:after="180"/>
      <w:ind w:left="57"/>
      <w:jc w:val="right"/>
      <w:outlineLvl w:val="0"/>
    </w:pPr>
    <w:rPr>
      <w:rFonts w:eastAsia="MS Gothic" w:cs="Times New Roman"/>
      <w:bCs/>
      <w:color w:val="595959" w:themeColor="text1" w:themeTint="A6"/>
      <w:kern w:val="28"/>
      <w:sz w:val="56"/>
      <w:szCs w:val="5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86FC0"/>
    <w:rPr>
      <w:rFonts w:ascii="Corbel" w:hAnsi="Corbel"/>
      <w:color w:val="000000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A66B7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13BF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aliases w:val="Nagłowek 2 ATDS Znak"/>
    <w:basedOn w:val="Domylnaczcionkaakapitu"/>
    <w:link w:val="Nagwek4"/>
    <w:uiPriority w:val="9"/>
    <w:rsid w:val="00CE4151"/>
    <w:rPr>
      <w:rFonts w:asciiTheme="majorHAnsi" w:eastAsiaTheme="majorEastAsia" w:hAnsiTheme="majorHAnsi" w:cstheme="majorBidi"/>
      <w:b/>
      <w:bCs/>
      <w:i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E6BB3"/>
    <w:rPr>
      <w:rFonts w:ascii="Corbel" w:eastAsiaTheme="majorEastAsia" w:hAnsi="Corbel" w:cstheme="majorBidi"/>
      <w:bCs/>
      <w:sz w:val="44"/>
      <w:szCs w:val="28"/>
    </w:rPr>
  </w:style>
  <w:style w:type="paragraph" w:styleId="Lista">
    <w:name w:val="List"/>
    <w:basedOn w:val="Normalny"/>
    <w:uiPriority w:val="99"/>
    <w:semiHidden/>
    <w:unhideWhenUsed/>
    <w:rsid w:val="00F70C6A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F00970"/>
    <w:rPr>
      <w:rFonts w:eastAsiaTheme="minorHAnsi"/>
      <w:b/>
      <w:i/>
      <w:color w:val="B51814" w:themeColor="accent1" w:themeShade="BF"/>
      <w:spacing w:val="10"/>
      <w:lang w:eastAsia="en-US"/>
    </w:rPr>
  </w:style>
  <w:style w:type="character" w:customStyle="1" w:styleId="Nagwek6Znak">
    <w:name w:val="Nagłówek 6 Znak"/>
    <w:aliases w:val="opis tabeli Znak"/>
    <w:basedOn w:val="Domylnaczcionkaakapitu"/>
    <w:link w:val="Nagwek6"/>
    <w:uiPriority w:val="9"/>
    <w:rsid w:val="006813BF"/>
    <w:rPr>
      <w:rFonts w:eastAsiaTheme="majorEastAsia" w:cstheme="majorBidi"/>
      <w:b/>
      <w:bCs/>
      <w:iCs/>
      <w:color w:val="7F7F7F" w:themeColor="text1" w:themeTint="80"/>
      <w:sz w:val="18"/>
    </w:rPr>
  </w:style>
  <w:style w:type="paragraph" w:customStyle="1" w:styleId="PSData">
    <w:name w:val="PS Data"/>
    <w:basedOn w:val="Normalny"/>
    <w:autoRedefine/>
    <w:qFormat/>
    <w:rsid w:val="00DD472B"/>
    <w:pPr>
      <w:ind w:left="57"/>
      <w:jc w:val="right"/>
    </w:pPr>
    <w:rPr>
      <w:color w:val="404040"/>
      <w:sz w:val="22"/>
      <w:lang w:eastAsia="ar-SA"/>
    </w:rPr>
  </w:style>
  <w:style w:type="table" w:styleId="Jasnalistaakcent2">
    <w:name w:val="Light List Accent 2"/>
    <w:basedOn w:val="Standardowy"/>
    <w:uiPriority w:val="61"/>
    <w:rsid w:val="00217B0D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4" w:space="0" w:color="004F6E" w:themeColor="accent2" w:themeShade="BF"/>
        <w:left w:val="single" w:sz="24" w:space="0" w:color="004F6E" w:themeColor="accent2" w:themeShade="BF"/>
        <w:bottom w:val="single" w:sz="24" w:space="0" w:color="004F6E" w:themeColor="accent2" w:themeShade="BF"/>
        <w:right w:val="single" w:sz="24" w:space="0" w:color="004F6E" w:themeColor="accent2" w:themeShade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B9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  <w:tblStylePr w:type="band1Horz">
      <w:tblPr/>
      <w:tcPr>
        <w:tcBorders>
          <w:top w:val="single" w:sz="8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</w:style>
  <w:style w:type="paragraph" w:customStyle="1" w:styleId="kodrdowy">
    <w:name w:val="kod żródłowy"/>
    <w:basedOn w:val="Normalny"/>
    <w:link w:val="kodrdowyZnak"/>
    <w:qFormat/>
    <w:rsid w:val="00FF2A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357"/>
      <w:jc w:val="left"/>
    </w:pPr>
    <w:rPr>
      <w:rFonts w:ascii="Lucida Console" w:eastAsia="Calibri" w:hAnsi="Lucida Console"/>
      <w:lang w:eastAsia="pl-PL"/>
    </w:rPr>
  </w:style>
  <w:style w:type="character" w:customStyle="1" w:styleId="kodrdowyZnak">
    <w:name w:val="kod żródłowy Znak"/>
    <w:basedOn w:val="Domylnaczcionkaakapitu"/>
    <w:link w:val="kodrdowy"/>
    <w:rsid w:val="00FF2A61"/>
    <w:rPr>
      <w:rFonts w:ascii="Lucida Console" w:hAnsi="Lucida Console"/>
      <w:color w:val="000000" w:themeColor="text1"/>
      <w:sz w:val="20"/>
      <w:shd w:val="clear" w:color="auto" w:fill="D9D9D9"/>
    </w:rPr>
  </w:style>
  <w:style w:type="table" w:styleId="Tabela-Siatka">
    <w:name w:val="Table Grid"/>
    <w:aliases w:val="Tabela ATDS"/>
    <w:basedOn w:val="Standardowy"/>
    <w:rsid w:val="000C3680"/>
    <w:pPr>
      <w:spacing w:after="24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tyl1">
    <w:name w:val="Styl1"/>
    <w:basedOn w:val="Standardowy"/>
    <w:uiPriority w:val="99"/>
    <w:rsid w:val="003A66B7"/>
    <w:pPr>
      <w:spacing w:after="0" w:line="240" w:lineRule="auto"/>
    </w:pPr>
    <w:rPr>
      <w:rFonts w:eastAsiaTheme="minorEastAsia"/>
      <w:sz w:val="20"/>
      <w:lang w:eastAsia="pl-PL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904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3C"/>
    <w:rPr>
      <w:rFonts w:ascii="Tahoma" w:hAnsi="Tahoma" w:cs="Tahoma"/>
      <w:color w:val="000000" w:themeColor="text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6FC0"/>
    <w:pPr>
      <w:tabs>
        <w:tab w:val="center" w:pos="4536"/>
        <w:tab w:val="right" w:pos="9072"/>
      </w:tabs>
      <w:spacing w:line="240" w:lineRule="auto"/>
      <w:jc w:val="left"/>
    </w:pPr>
    <w:rPr>
      <w:rFonts w:cs="Times New Roman (Tekst podstawo"/>
      <w:position w:val="-6"/>
      <w:sz w:val="13"/>
    </w:rPr>
  </w:style>
  <w:style w:type="character" w:customStyle="1" w:styleId="StopkaZnak">
    <w:name w:val="Stopka Znak"/>
    <w:basedOn w:val="Domylnaczcionkaakapitu"/>
    <w:link w:val="Stopka"/>
    <w:uiPriority w:val="99"/>
    <w:rsid w:val="00986FC0"/>
    <w:rPr>
      <w:rFonts w:ascii="Corbel" w:hAnsi="Corbel" w:cs="Times New Roman (Tekst podstawo"/>
      <w:color w:val="000000" w:themeColor="text1"/>
      <w:position w:val="-6"/>
      <w:sz w:val="13"/>
    </w:rPr>
  </w:style>
  <w:style w:type="paragraph" w:customStyle="1" w:styleId="xmsonormal">
    <w:name w:val="x_msonormal"/>
    <w:basedOn w:val="Normalny"/>
    <w:rsid w:val="002169A8"/>
    <w:pPr>
      <w:spacing w:line="240" w:lineRule="auto"/>
      <w:jc w:val="left"/>
    </w:pPr>
    <w:rPr>
      <w:rFonts w:ascii="Calibri" w:hAnsi="Calibri" w:cs="Calibr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atds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E72C27"/>
      </a:accent1>
      <a:accent2>
        <a:srgbClr val="006B93"/>
      </a:accent2>
      <a:accent3>
        <a:srgbClr val="FBCD64"/>
      </a:accent3>
      <a:accent4>
        <a:srgbClr val="4F4E53"/>
      </a:accent4>
      <a:accent5>
        <a:srgbClr val="52BEB2"/>
      </a:accent5>
      <a:accent6>
        <a:srgbClr val="9EBEBB"/>
      </a:accent6>
      <a:hlink>
        <a:srgbClr val="E62C27"/>
      </a:hlink>
      <a:folHlink>
        <a:srgbClr val="E62C2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7D464-FEF4-AE44-A623-1727DFB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Atende Software Sp. z o.o.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Aleksander Zalewski</cp:lastModifiedBy>
  <cp:revision>4</cp:revision>
  <cp:lastPrinted>2018-07-29T11:55:00Z</cp:lastPrinted>
  <dcterms:created xsi:type="dcterms:W3CDTF">2021-03-15T15:43:00Z</dcterms:created>
  <dcterms:modified xsi:type="dcterms:W3CDTF">2021-03-15T15:51:00Z</dcterms:modified>
</cp:coreProperties>
</file>